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8EEE" w14:textId="365F4103" w:rsidR="00565432" w:rsidRPr="00F8719A" w:rsidRDefault="00565432" w:rsidP="00F8719A">
      <w:pPr>
        <w:pStyle w:val="Heading1"/>
      </w:pPr>
      <w:r w:rsidRPr="00F8719A">
        <w:t xml:space="preserve">DMACC </w:t>
      </w:r>
      <w:r w:rsidR="00AC2444" w:rsidRPr="00F8719A">
        <w:t xml:space="preserve">Virtual </w:t>
      </w:r>
      <w:r w:rsidR="00A45932" w:rsidRPr="00F8719A">
        <w:t>Class</w:t>
      </w:r>
      <w:r w:rsidRPr="00F8719A">
        <w:t xml:space="preserve"> Instruction </w:t>
      </w:r>
      <w:r w:rsidR="00B12E1C" w:rsidRPr="00F8719A">
        <w:t>Checklist</w:t>
      </w:r>
    </w:p>
    <w:p w14:paraId="461645FC" w14:textId="77777777" w:rsidR="001D00BC" w:rsidRDefault="003563FD" w:rsidP="003563FD">
      <w:pPr>
        <w:pStyle w:val="ListParagraph"/>
        <w:numPr>
          <w:ilvl w:val="0"/>
          <w:numId w:val="5"/>
        </w:numPr>
      </w:pPr>
      <w:r>
        <w:t xml:space="preserve">Textbook information is reviewed to make sure the best possible solution is provided at the most reasonable price. </w:t>
      </w:r>
    </w:p>
    <w:p w14:paraId="1398A2D2" w14:textId="4B458BF0" w:rsidR="003563FD" w:rsidRDefault="003563FD" w:rsidP="001D00BC">
      <w:pPr>
        <w:pStyle w:val="ListParagraph"/>
        <w:numPr>
          <w:ilvl w:val="1"/>
          <w:numId w:val="5"/>
        </w:numPr>
      </w:pPr>
      <w:r>
        <w:t>Ex. If using a publisher product, the book and code are bundled to save money.</w:t>
      </w:r>
    </w:p>
    <w:p w14:paraId="538769FE" w14:textId="424F9992" w:rsidR="0051225D" w:rsidRDefault="6686B42A" w:rsidP="5415A54D">
      <w:pPr>
        <w:pStyle w:val="ListParagraph"/>
        <w:numPr>
          <w:ilvl w:val="0"/>
          <w:numId w:val="5"/>
        </w:numPr>
        <w:rPr>
          <w:rFonts w:eastAsiaTheme="minorEastAsia"/>
        </w:rPr>
      </w:pPr>
      <w:r>
        <w:t xml:space="preserve">The </w:t>
      </w:r>
      <w:r w:rsidR="6AE13239">
        <w:t>course has</w:t>
      </w:r>
      <w:r w:rsidR="00B65946">
        <w:t xml:space="preserve"> </w:t>
      </w:r>
      <w:r>
        <w:t>a welcome announcement</w:t>
      </w:r>
      <w:r w:rsidR="741F3B89">
        <w:t xml:space="preserve"> and</w:t>
      </w:r>
      <w:r>
        <w:t xml:space="preserve"> </w:t>
      </w:r>
      <w:r w:rsidR="00AC2444">
        <w:t>an</w:t>
      </w:r>
      <w:r>
        <w:t xml:space="preserve"> </w:t>
      </w:r>
      <w:r w:rsidR="00F07902">
        <w:t>updated</w:t>
      </w:r>
      <w:r w:rsidR="00B65946">
        <w:t xml:space="preserve"> </w:t>
      </w:r>
      <w:r w:rsidR="0B1606F5">
        <w:t>s</w:t>
      </w:r>
      <w:r>
        <w:t>yllabus</w:t>
      </w:r>
      <w:r w:rsidR="0051225D">
        <w:t xml:space="preserve"> </w:t>
      </w:r>
      <w:r w:rsidR="129E77E6">
        <w:t>in</w:t>
      </w:r>
      <w:r w:rsidR="0051225D">
        <w:t xml:space="preserve"> </w:t>
      </w:r>
      <w:r w:rsidR="00F07902">
        <w:t>Simple Syllabus</w:t>
      </w:r>
      <w:r w:rsidR="0051225D">
        <w:t>.</w:t>
      </w:r>
    </w:p>
    <w:p w14:paraId="0B3A53B0" w14:textId="77777777" w:rsidR="006626D4" w:rsidRDefault="006626D4" w:rsidP="006626D4">
      <w:pPr>
        <w:pStyle w:val="ListParagraph"/>
        <w:numPr>
          <w:ilvl w:val="0"/>
          <w:numId w:val="5"/>
        </w:numPr>
      </w:pPr>
      <w:r>
        <w:t xml:space="preserve">Announcements are posted weekly to transition from the previous week to the upcoming week. </w:t>
      </w:r>
    </w:p>
    <w:p w14:paraId="57A9304C" w14:textId="77777777" w:rsidR="006626D4" w:rsidRDefault="006626D4" w:rsidP="006626D4">
      <w:pPr>
        <w:pStyle w:val="ListParagraph"/>
        <w:numPr>
          <w:ilvl w:val="1"/>
          <w:numId w:val="5"/>
        </w:numPr>
      </w:pPr>
      <w:r>
        <w:t>Ex. Summarize what students did well last week and inform them of any new expectations, meetings, tips/reminders, etc.</w:t>
      </w:r>
    </w:p>
    <w:p w14:paraId="1F58CF84" w14:textId="5EF68F63" w:rsidR="00B6379B" w:rsidRPr="002C25EF" w:rsidRDefault="00B6379B" w:rsidP="00B6379B">
      <w:pPr>
        <w:pStyle w:val="ListParagraph"/>
        <w:numPr>
          <w:ilvl w:val="0"/>
          <w:numId w:val="5"/>
        </w:numPr>
        <w:rPr>
          <w:rFonts w:eastAsiaTheme="minorEastAsia"/>
        </w:rPr>
      </w:pPr>
      <w:r>
        <w:t xml:space="preserve">A detailed course schedule, including all reading assignments, graded activities, and due dates, is </w:t>
      </w:r>
      <w:r w:rsidR="00594273">
        <w:t>provided for students</w:t>
      </w:r>
      <w:r>
        <w:t xml:space="preserve">. </w:t>
      </w:r>
    </w:p>
    <w:p w14:paraId="79A80329" w14:textId="77777777" w:rsidR="006626D4" w:rsidRDefault="006626D4" w:rsidP="006626D4">
      <w:pPr>
        <w:pStyle w:val="ListParagraph"/>
        <w:numPr>
          <w:ilvl w:val="0"/>
          <w:numId w:val="5"/>
        </w:numPr>
      </w:pPr>
      <w:r>
        <w:t xml:space="preserve">A link to the virtual meeting space (Kaltura Classroom) is available and clearly identified in the course with the scheduled meeting day(s) and time(s). </w:t>
      </w:r>
    </w:p>
    <w:p w14:paraId="3D8E2BB0" w14:textId="77777777" w:rsidR="006626D4" w:rsidRDefault="006626D4" w:rsidP="006626D4">
      <w:pPr>
        <w:pStyle w:val="ListParagraph"/>
        <w:numPr>
          <w:ilvl w:val="1"/>
          <w:numId w:val="5"/>
        </w:numPr>
      </w:pPr>
      <w:r>
        <w:t>Ex. Add instructions for accessing Kaltura Classroom and the meeting times to the Home Page and/or a Getting Started module.</w:t>
      </w:r>
    </w:p>
    <w:p w14:paraId="19C7D4DD" w14:textId="77777777" w:rsidR="006626D4" w:rsidRDefault="006626D4" w:rsidP="006626D4">
      <w:pPr>
        <w:pStyle w:val="ListParagraph"/>
        <w:numPr>
          <w:ilvl w:val="0"/>
          <w:numId w:val="5"/>
        </w:numPr>
      </w:pPr>
      <w:r>
        <w:t>If a publisher integration is used, students are provided with the publisher’s tech support information since they are best equipped to handle technical questions.</w:t>
      </w:r>
    </w:p>
    <w:p w14:paraId="27DF56CC" w14:textId="1CDA8653" w:rsidR="00C547A9" w:rsidRDefault="00C547A9" w:rsidP="00C547A9">
      <w:pPr>
        <w:pStyle w:val="ListParagraph"/>
        <w:numPr>
          <w:ilvl w:val="0"/>
          <w:numId w:val="5"/>
        </w:numPr>
      </w:pPr>
      <w:r>
        <w:t xml:space="preserve">Modules </w:t>
      </w:r>
      <w:r w:rsidR="00CB3023">
        <w:t>are</w:t>
      </w:r>
      <w:r>
        <w:t xml:space="preserve"> organized by unit or week so that materials and assignments are easy for students to find.</w:t>
      </w:r>
    </w:p>
    <w:p w14:paraId="3E1190A0" w14:textId="547874BA" w:rsidR="00C547A9" w:rsidRDefault="00C547A9" w:rsidP="00C547A9">
      <w:pPr>
        <w:pStyle w:val="ListParagraph"/>
        <w:numPr>
          <w:ilvl w:val="0"/>
          <w:numId w:val="5"/>
        </w:numPr>
      </w:pPr>
      <w:r>
        <w:t xml:space="preserve">The first week contains an initial graded activity to show participation for </w:t>
      </w:r>
      <w:hyperlink r:id="rId7" w:history="1">
        <w:r w:rsidRPr="5415A54D">
          <w:rPr>
            <w:rStyle w:val="Hyperlink"/>
          </w:rPr>
          <w:t>NA/QA reporting</w:t>
        </w:r>
      </w:hyperlink>
      <w:r>
        <w:t xml:space="preserve">. </w:t>
      </w:r>
    </w:p>
    <w:p w14:paraId="42E60CA9" w14:textId="77777777" w:rsidR="00C547A9" w:rsidRPr="00565432" w:rsidRDefault="00C547A9" w:rsidP="00C547A9">
      <w:pPr>
        <w:pStyle w:val="ListParagraph"/>
        <w:numPr>
          <w:ilvl w:val="1"/>
          <w:numId w:val="5"/>
        </w:numPr>
      </w:pPr>
      <w:r>
        <w:t xml:space="preserve">Ex. Assign a short paper, pre-course knowledge assessment, or discussion question. </w:t>
      </w:r>
    </w:p>
    <w:p w14:paraId="016BB2E7" w14:textId="622A331F" w:rsidR="003563FD" w:rsidRDefault="003563FD" w:rsidP="003563FD">
      <w:pPr>
        <w:pStyle w:val="ListParagraph"/>
        <w:numPr>
          <w:ilvl w:val="0"/>
          <w:numId w:val="5"/>
        </w:numPr>
        <w:rPr>
          <w:rFonts w:eastAsiaTheme="minorEastAsia"/>
        </w:rPr>
      </w:pPr>
      <w:r>
        <w:t xml:space="preserve">Grading criteria and expectations regarding feedback and turnaround time are clearly identified in the </w:t>
      </w:r>
      <w:r w:rsidR="00C547A9" w:rsidRPr="00DB25CB">
        <w:t xml:space="preserve">syllabus, </w:t>
      </w:r>
      <w:r w:rsidR="00C547A9">
        <w:t xml:space="preserve">course </w:t>
      </w:r>
      <w:r w:rsidR="00C547A9" w:rsidRPr="00DB25CB">
        <w:t xml:space="preserve">Home Page, and on individual </w:t>
      </w:r>
      <w:r w:rsidR="00C547A9">
        <w:t>assignments</w:t>
      </w:r>
      <w:r>
        <w:t>. Students are looking for guidance on how they performed.</w:t>
      </w:r>
    </w:p>
    <w:p w14:paraId="1BBB09EF" w14:textId="573D7FB8" w:rsidR="003563FD" w:rsidRDefault="003563FD" w:rsidP="003563FD">
      <w:pPr>
        <w:pStyle w:val="ListParagraph"/>
        <w:numPr>
          <w:ilvl w:val="1"/>
          <w:numId w:val="5"/>
        </w:numPr>
      </w:pPr>
      <w:r>
        <w:t xml:space="preserve">Ex. </w:t>
      </w:r>
      <w:r w:rsidR="00744E81">
        <w:t>P</w:t>
      </w:r>
      <w:r>
        <w:t>rovide specific feedback for all graded activities to help students improve.</w:t>
      </w:r>
    </w:p>
    <w:p w14:paraId="7178CA46" w14:textId="22BE5DA8" w:rsidR="003563FD" w:rsidRDefault="003563FD" w:rsidP="003563FD">
      <w:pPr>
        <w:pStyle w:val="ListParagraph"/>
        <w:numPr>
          <w:ilvl w:val="1"/>
          <w:numId w:val="5"/>
        </w:numPr>
      </w:pPr>
      <w:r>
        <w:t xml:space="preserve">Ex. </w:t>
      </w:r>
      <w:r w:rsidR="00744E81">
        <w:t>U</w:t>
      </w:r>
      <w:r>
        <w:t>se rubrics.</w:t>
      </w:r>
    </w:p>
    <w:p w14:paraId="4072F963" w14:textId="77777777" w:rsidR="006626D4" w:rsidRDefault="006626D4" w:rsidP="006626D4">
      <w:pPr>
        <w:pStyle w:val="ListParagraph"/>
        <w:numPr>
          <w:ilvl w:val="0"/>
          <w:numId w:val="5"/>
        </w:numPr>
      </w:pPr>
      <w:r>
        <w:t xml:space="preserve">Exam requirements are clearly identified, so students know what to expect before they begin. </w:t>
      </w:r>
    </w:p>
    <w:p w14:paraId="15D612E6" w14:textId="77777777" w:rsidR="006626D4" w:rsidRDefault="006626D4" w:rsidP="006626D4">
      <w:pPr>
        <w:pStyle w:val="ListParagraph"/>
        <w:numPr>
          <w:ilvl w:val="1"/>
          <w:numId w:val="5"/>
        </w:numPr>
      </w:pPr>
      <w:r>
        <w:t xml:space="preserve">Ex. The syllabus includes information about whether exams will be timed, proctored, require a webcam or other hardware, etc. </w:t>
      </w:r>
    </w:p>
    <w:p w14:paraId="1104CBC3" w14:textId="61095133" w:rsidR="00B6379B" w:rsidRPr="0085644A" w:rsidRDefault="00B6379B" w:rsidP="0085644A">
      <w:pPr>
        <w:pStyle w:val="ListParagraph"/>
        <w:numPr>
          <w:ilvl w:val="0"/>
          <w:numId w:val="5"/>
        </w:numPr>
        <w:rPr>
          <w:rFonts w:eastAsiaTheme="minorEastAsia"/>
        </w:rPr>
      </w:pPr>
      <w:r>
        <w:t xml:space="preserve">The </w:t>
      </w:r>
      <w:hyperlink r:id="rId8" w:history="1">
        <w:r w:rsidR="00857A00">
          <w:rPr>
            <w:rStyle w:val="Hyperlink"/>
            <w:rFonts w:ascii="Calibri" w:eastAsia="Calibri" w:hAnsi="Calibri" w:cs="Calibri"/>
          </w:rPr>
          <w:t>DMACC G</w:t>
        </w:r>
        <w:r w:rsidRPr="5415A54D">
          <w:rPr>
            <w:rStyle w:val="Hyperlink"/>
            <w:rFonts w:ascii="Calibri" w:eastAsia="Calibri" w:hAnsi="Calibri" w:cs="Calibri"/>
          </w:rPr>
          <w:t>radebook Expectations</w:t>
        </w:r>
      </w:hyperlink>
      <w:r>
        <w:t xml:space="preserve"> are met. All graded activities have due dates specified in the settings. This allows students to take advantage of the tools and notifications in </w:t>
      </w:r>
      <w:r w:rsidR="00790BDC">
        <w:t>Canvas</w:t>
      </w:r>
      <w:r>
        <w:t>.</w:t>
      </w:r>
      <w:r w:rsidR="0085644A">
        <w:t xml:space="preserve"> All graded activities are submitted through Canvas whenever possible and are included in Grades.</w:t>
      </w:r>
    </w:p>
    <w:p w14:paraId="0BE7E09F" w14:textId="77777777" w:rsidR="00CB3023" w:rsidRDefault="00CB3023" w:rsidP="00CB3023">
      <w:pPr>
        <w:pStyle w:val="ListParagraph"/>
        <w:numPr>
          <w:ilvl w:val="0"/>
          <w:numId w:val="5"/>
        </w:numPr>
        <w:rPr>
          <w:rFonts w:eastAsiaTheme="minorEastAsia"/>
        </w:rPr>
      </w:pPr>
      <w:r>
        <w:t>Due dates are consistent. Graded activities are due on the same day (or two) of the week throughout the semester to help students plan their schedules. Choose a day(s) you will be available to answer questions.</w:t>
      </w:r>
    </w:p>
    <w:p w14:paraId="542240D3" w14:textId="2987D841" w:rsidR="00B6379B" w:rsidRDefault="0085644A" w:rsidP="00B6379B">
      <w:pPr>
        <w:pStyle w:val="ListParagraph"/>
        <w:numPr>
          <w:ilvl w:val="0"/>
          <w:numId w:val="5"/>
        </w:numPr>
        <w:rPr>
          <w:rFonts w:eastAsiaTheme="minorEastAsia"/>
        </w:rPr>
      </w:pPr>
      <w:r>
        <w:t>Grades are</w:t>
      </w:r>
      <w:r w:rsidR="00B6379B">
        <w:t xml:space="preserve"> up to date within one week after the activity due date. Timely grading and feedback are important to help students succeed. Constructive, individualized feedback should be given in time for students to demonstrate learning </w:t>
      </w:r>
      <w:r w:rsidR="00762FD2">
        <w:t>on</w:t>
      </w:r>
      <w:r w:rsidR="00B6379B">
        <w:t xml:space="preserve"> future assignments.</w:t>
      </w:r>
    </w:p>
    <w:p w14:paraId="24C7E083" w14:textId="06DAD0E4" w:rsidR="00355A6A" w:rsidRDefault="1B08591A" w:rsidP="00B12E1C">
      <w:pPr>
        <w:pStyle w:val="ListParagraph"/>
        <w:numPr>
          <w:ilvl w:val="0"/>
          <w:numId w:val="5"/>
        </w:numPr>
      </w:pPr>
      <w:r>
        <w:t>The course has</w:t>
      </w:r>
      <w:r w:rsidR="00355A6A">
        <w:t xml:space="preserve"> at least one formative survey or</w:t>
      </w:r>
      <w:r w:rsidR="00CB3023">
        <w:t xml:space="preserve"> </w:t>
      </w:r>
      <w:r w:rsidR="00355A6A">
        <w:t xml:space="preserve">activity seeking student </w:t>
      </w:r>
      <w:r w:rsidR="00A6329D">
        <w:t>input</w:t>
      </w:r>
      <w:r w:rsidR="00355A6A">
        <w:t xml:space="preserve"> on how to improve</w:t>
      </w:r>
      <w:r w:rsidR="00CB3023">
        <w:t xml:space="preserve"> instruction and classroom assessment techniques</w:t>
      </w:r>
      <w:r w:rsidR="00355A6A">
        <w:t>.</w:t>
      </w:r>
    </w:p>
    <w:p w14:paraId="1DBFA57E" w14:textId="5FC1EBC9" w:rsidR="006870CC" w:rsidRDefault="656CD61F" w:rsidP="00B12E1C">
      <w:pPr>
        <w:pStyle w:val="ListParagraph"/>
        <w:numPr>
          <w:ilvl w:val="0"/>
          <w:numId w:val="5"/>
        </w:numPr>
      </w:pPr>
      <w:r>
        <w:t>Appropriate steps are taken to</w:t>
      </w:r>
      <w:r w:rsidR="606A9190">
        <w:t xml:space="preserve"> as</w:t>
      </w:r>
      <w:r w:rsidR="64DBA199">
        <w:t>sist and</w:t>
      </w:r>
      <w:r>
        <w:t xml:space="preserve"> retain students. </w:t>
      </w:r>
      <w:r w:rsidR="006870CC">
        <w:t xml:space="preserve">If, at any time during the semester, a student stops attending and submitting work for more than one full week, </w:t>
      </w:r>
      <w:r w:rsidR="41B4DED0">
        <w:t xml:space="preserve">send an </w:t>
      </w:r>
      <w:r w:rsidR="006870CC">
        <w:t>email to the student seeking information. If necessary,</w:t>
      </w:r>
      <w:r w:rsidR="4A026879">
        <w:t xml:space="preserve"> submit a</w:t>
      </w:r>
      <w:r w:rsidR="006870CC">
        <w:t xml:space="preserve"> </w:t>
      </w:r>
      <w:hyperlink r:id="rId9" w:history="1">
        <w:r w:rsidR="004F6640">
          <w:rPr>
            <w:rStyle w:val="Hyperlink"/>
          </w:rPr>
          <w:t>student support request</w:t>
        </w:r>
      </w:hyperlink>
      <w:r w:rsidR="659FA5F0">
        <w:t xml:space="preserve"> </w:t>
      </w:r>
      <w:r w:rsidR="006870CC">
        <w:t xml:space="preserve">or </w:t>
      </w:r>
      <w:r w:rsidR="13AD3F8E">
        <w:t xml:space="preserve">complete a </w:t>
      </w:r>
      <w:r w:rsidR="006870CC">
        <w:t>drop</w:t>
      </w:r>
      <w:r w:rsidR="5B2C937B">
        <w:t>.</w:t>
      </w:r>
    </w:p>
    <w:p w14:paraId="3E2FD6E9" w14:textId="1DC0B3DD" w:rsidR="00565432" w:rsidRPr="00B6379B" w:rsidRDefault="0051225D" w:rsidP="00B6379B">
      <w:pPr>
        <w:pStyle w:val="ListParagraph"/>
        <w:numPr>
          <w:ilvl w:val="0"/>
          <w:numId w:val="5"/>
        </w:numPr>
        <w:rPr>
          <w:rFonts w:eastAsiaTheme="minorEastAsia"/>
        </w:rPr>
      </w:pPr>
      <w:r>
        <w:t xml:space="preserve">The </w:t>
      </w:r>
      <w:r w:rsidR="6636DB89">
        <w:t>course incorporates</w:t>
      </w:r>
      <w:r>
        <w:t xml:space="preserve"> </w:t>
      </w:r>
      <w:hyperlink r:id="rId10" w:history="1">
        <w:r w:rsidR="1823FD6B" w:rsidRPr="5415A54D">
          <w:rPr>
            <w:rStyle w:val="Hyperlink"/>
            <w:rFonts w:ascii="Calibri" w:eastAsia="Calibri" w:hAnsi="Calibri" w:cs="Calibri"/>
          </w:rPr>
          <w:t>Universal Design</w:t>
        </w:r>
      </w:hyperlink>
      <w:r w:rsidR="1823FD6B">
        <w:t xml:space="preserve"> </w:t>
      </w:r>
      <w:r>
        <w:t xml:space="preserve">with all </w:t>
      </w:r>
      <w:r w:rsidR="54FF86DA">
        <w:t xml:space="preserve">learning </w:t>
      </w:r>
      <w:r>
        <w:t>material</w:t>
      </w:r>
      <w:r w:rsidR="18DAEC39">
        <w:t>s</w:t>
      </w:r>
      <w:r>
        <w:t xml:space="preserve"> and utilizes the </w:t>
      </w:r>
      <w:r w:rsidR="00C547A9">
        <w:t>Canvas</w:t>
      </w:r>
      <w:r>
        <w:t xml:space="preserve"> tools available to ensure consistency and ADA compliance.</w:t>
      </w:r>
    </w:p>
    <w:sectPr w:rsidR="00565432" w:rsidRPr="00B6379B" w:rsidSect="00D10F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03A1" w14:textId="77777777" w:rsidR="00447FB4" w:rsidRDefault="00447FB4" w:rsidP="003E079F">
      <w:r>
        <w:separator/>
      </w:r>
    </w:p>
  </w:endnote>
  <w:endnote w:type="continuationSeparator" w:id="0">
    <w:p w14:paraId="516D591F" w14:textId="77777777" w:rsidR="00447FB4" w:rsidRDefault="00447FB4" w:rsidP="003E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ED39" w14:textId="2AEA01AD" w:rsidR="003E079F" w:rsidRPr="003E079F" w:rsidRDefault="003E079F">
    <w:pPr>
      <w:pStyle w:val="Footer"/>
      <w:rPr>
        <w:sz w:val="21"/>
        <w:szCs w:val="21"/>
      </w:rPr>
    </w:pPr>
    <w:r>
      <w:rPr>
        <w:sz w:val="21"/>
        <w:szCs w:val="21"/>
      </w:rPr>
      <w:t>July</w:t>
    </w:r>
    <w:r w:rsidRPr="00B0555C">
      <w:rPr>
        <w:sz w:val="21"/>
        <w:szCs w:val="21"/>
      </w:rPr>
      <w:t xml:space="preserve"> 202</w:t>
    </w:r>
    <w:r>
      <w:rPr>
        <w:sz w:val="21"/>
        <w:szCs w:val="21"/>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78BD" w14:textId="77777777" w:rsidR="00447FB4" w:rsidRDefault="00447FB4" w:rsidP="003E079F">
      <w:r>
        <w:separator/>
      </w:r>
    </w:p>
  </w:footnote>
  <w:footnote w:type="continuationSeparator" w:id="0">
    <w:p w14:paraId="249A63C4" w14:textId="77777777" w:rsidR="00447FB4" w:rsidRDefault="00447FB4" w:rsidP="003E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F67"/>
    <w:multiLevelType w:val="hybridMultilevel"/>
    <w:tmpl w:val="256E2ECA"/>
    <w:lvl w:ilvl="0" w:tplc="4934D192">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7E31"/>
    <w:multiLevelType w:val="hybridMultilevel"/>
    <w:tmpl w:val="E126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74B1A"/>
    <w:multiLevelType w:val="hybridMultilevel"/>
    <w:tmpl w:val="BB845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45C"/>
    <w:multiLevelType w:val="multilevel"/>
    <w:tmpl w:val="C562C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B22786"/>
    <w:multiLevelType w:val="hybridMultilevel"/>
    <w:tmpl w:val="0CBE2C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341349">
    <w:abstractNumId w:val="3"/>
  </w:num>
  <w:num w:numId="2" w16cid:durableId="1286471876">
    <w:abstractNumId w:val="1"/>
  </w:num>
  <w:num w:numId="3" w16cid:durableId="916598865">
    <w:abstractNumId w:val="4"/>
  </w:num>
  <w:num w:numId="4" w16cid:durableId="526480839">
    <w:abstractNumId w:val="2"/>
  </w:num>
  <w:num w:numId="5" w16cid:durableId="39821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32"/>
    <w:rsid w:val="000057B5"/>
    <w:rsid w:val="00014DEF"/>
    <w:rsid w:val="000159A1"/>
    <w:rsid w:val="000228F2"/>
    <w:rsid w:val="00091A74"/>
    <w:rsid w:val="00093C59"/>
    <w:rsid w:val="000A7789"/>
    <w:rsid w:val="00122F86"/>
    <w:rsid w:val="00124DFB"/>
    <w:rsid w:val="0013150B"/>
    <w:rsid w:val="001747B0"/>
    <w:rsid w:val="001C0A46"/>
    <w:rsid w:val="001D00BC"/>
    <w:rsid w:val="001D7C2E"/>
    <w:rsid w:val="001E1BAD"/>
    <w:rsid w:val="00201786"/>
    <w:rsid w:val="002C25EF"/>
    <w:rsid w:val="002D1326"/>
    <w:rsid w:val="002E5C76"/>
    <w:rsid w:val="00321155"/>
    <w:rsid w:val="0033356A"/>
    <w:rsid w:val="00355A6A"/>
    <w:rsid w:val="003563FD"/>
    <w:rsid w:val="00362034"/>
    <w:rsid w:val="003E079F"/>
    <w:rsid w:val="003F4CF2"/>
    <w:rsid w:val="00413551"/>
    <w:rsid w:val="00447FB4"/>
    <w:rsid w:val="00457C39"/>
    <w:rsid w:val="00480580"/>
    <w:rsid w:val="004E6B53"/>
    <w:rsid w:val="004F6640"/>
    <w:rsid w:val="0051225D"/>
    <w:rsid w:val="00526E0F"/>
    <w:rsid w:val="00565432"/>
    <w:rsid w:val="00571A0E"/>
    <w:rsid w:val="005867A6"/>
    <w:rsid w:val="00594273"/>
    <w:rsid w:val="005A51D1"/>
    <w:rsid w:val="006626D4"/>
    <w:rsid w:val="006870CC"/>
    <w:rsid w:val="006958AD"/>
    <w:rsid w:val="00744E81"/>
    <w:rsid w:val="00762FD2"/>
    <w:rsid w:val="00790BCB"/>
    <w:rsid w:val="00790BDC"/>
    <w:rsid w:val="007B47B2"/>
    <w:rsid w:val="007F16BA"/>
    <w:rsid w:val="0081038E"/>
    <w:rsid w:val="00854866"/>
    <w:rsid w:val="0085644A"/>
    <w:rsid w:val="00857A00"/>
    <w:rsid w:val="00880333"/>
    <w:rsid w:val="008F7D78"/>
    <w:rsid w:val="00911528"/>
    <w:rsid w:val="00951C5E"/>
    <w:rsid w:val="00953A99"/>
    <w:rsid w:val="00A14B69"/>
    <w:rsid w:val="00A45932"/>
    <w:rsid w:val="00A6329D"/>
    <w:rsid w:val="00AC2444"/>
    <w:rsid w:val="00B12E1C"/>
    <w:rsid w:val="00B34BC1"/>
    <w:rsid w:val="00B6379B"/>
    <w:rsid w:val="00B65946"/>
    <w:rsid w:val="00BB7D91"/>
    <w:rsid w:val="00C547A9"/>
    <w:rsid w:val="00C919B4"/>
    <w:rsid w:val="00CB3023"/>
    <w:rsid w:val="00D10F71"/>
    <w:rsid w:val="00D44066"/>
    <w:rsid w:val="00DF507E"/>
    <w:rsid w:val="00EB162C"/>
    <w:rsid w:val="00EF581D"/>
    <w:rsid w:val="00F07902"/>
    <w:rsid w:val="00F2747E"/>
    <w:rsid w:val="00F65540"/>
    <w:rsid w:val="00F8719A"/>
    <w:rsid w:val="045A51E6"/>
    <w:rsid w:val="05A985F2"/>
    <w:rsid w:val="0641F31E"/>
    <w:rsid w:val="0672AB62"/>
    <w:rsid w:val="06754F58"/>
    <w:rsid w:val="07114D93"/>
    <w:rsid w:val="07DD9B9B"/>
    <w:rsid w:val="080BC033"/>
    <w:rsid w:val="08DC15AC"/>
    <w:rsid w:val="091CFF91"/>
    <w:rsid w:val="0948D49C"/>
    <w:rsid w:val="0A63AED1"/>
    <w:rsid w:val="0B1606F5"/>
    <w:rsid w:val="0BC28C77"/>
    <w:rsid w:val="0C5C6F8E"/>
    <w:rsid w:val="0E6375CA"/>
    <w:rsid w:val="0F14E676"/>
    <w:rsid w:val="0F37AE93"/>
    <w:rsid w:val="0F991898"/>
    <w:rsid w:val="129E77E6"/>
    <w:rsid w:val="12ED8C46"/>
    <w:rsid w:val="13AD3F8E"/>
    <w:rsid w:val="13EF7D09"/>
    <w:rsid w:val="1436FF68"/>
    <w:rsid w:val="14EA433B"/>
    <w:rsid w:val="15E7D4AD"/>
    <w:rsid w:val="16C6E2B7"/>
    <w:rsid w:val="1725A1B5"/>
    <w:rsid w:val="175DE741"/>
    <w:rsid w:val="17C7C999"/>
    <w:rsid w:val="1823FD6B"/>
    <w:rsid w:val="1898F8C6"/>
    <w:rsid w:val="18DAEC39"/>
    <w:rsid w:val="19086FD9"/>
    <w:rsid w:val="1A31A389"/>
    <w:rsid w:val="1A32A797"/>
    <w:rsid w:val="1ABD7190"/>
    <w:rsid w:val="1B08591A"/>
    <w:rsid w:val="1B99F2BF"/>
    <w:rsid w:val="1CF9E8A7"/>
    <w:rsid w:val="1D407B0B"/>
    <w:rsid w:val="1DC2224F"/>
    <w:rsid w:val="1E879EEA"/>
    <w:rsid w:val="1EAF26AC"/>
    <w:rsid w:val="1EBBC523"/>
    <w:rsid w:val="1F0E41E3"/>
    <w:rsid w:val="1F3C08E7"/>
    <w:rsid w:val="20CB145B"/>
    <w:rsid w:val="221BD0DB"/>
    <w:rsid w:val="22A006DA"/>
    <w:rsid w:val="23A5B494"/>
    <w:rsid w:val="23F40A24"/>
    <w:rsid w:val="23F4D497"/>
    <w:rsid w:val="24A1C6E5"/>
    <w:rsid w:val="25F429F8"/>
    <w:rsid w:val="261268D0"/>
    <w:rsid w:val="266A8C9F"/>
    <w:rsid w:val="268AFC8F"/>
    <w:rsid w:val="279495BE"/>
    <w:rsid w:val="279631D1"/>
    <w:rsid w:val="2899D68E"/>
    <w:rsid w:val="29A0EC0B"/>
    <w:rsid w:val="2A0B8EB9"/>
    <w:rsid w:val="2B8F01BC"/>
    <w:rsid w:val="2BA6CECA"/>
    <w:rsid w:val="2BDEE9FB"/>
    <w:rsid w:val="2BEBA0C7"/>
    <w:rsid w:val="2C0BC3B0"/>
    <w:rsid w:val="2CE2B226"/>
    <w:rsid w:val="2D5BC9D4"/>
    <w:rsid w:val="2D8A878F"/>
    <w:rsid w:val="2D91A822"/>
    <w:rsid w:val="2DA6DF08"/>
    <w:rsid w:val="2E0211D5"/>
    <w:rsid w:val="2ED4DE45"/>
    <w:rsid w:val="2F2EE222"/>
    <w:rsid w:val="302CC747"/>
    <w:rsid w:val="309200E1"/>
    <w:rsid w:val="30CE3180"/>
    <w:rsid w:val="32258804"/>
    <w:rsid w:val="3233D916"/>
    <w:rsid w:val="32F68C36"/>
    <w:rsid w:val="33ED6591"/>
    <w:rsid w:val="34E89F03"/>
    <w:rsid w:val="36FFC7A3"/>
    <w:rsid w:val="38FC85E2"/>
    <w:rsid w:val="3900FC7D"/>
    <w:rsid w:val="3946C752"/>
    <w:rsid w:val="39699853"/>
    <w:rsid w:val="397622B4"/>
    <w:rsid w:val="39F6C246"/>
    <w:rsid w:val="3A1C891A"/>
    <w:rsid w:val="3A45C2DB"/>
    <w:rsid w:val="3A9CCCDE"/>
    <w:rsid w:val="3B47F8A1"/>
    <w:rsid w:val="3C5DAD3B"/>
    <w:rsid w:val="3C633CE1"/>
    <w:rsid w:val="3CA8856D"/>
    <w:rsid w:val="3CC23013"/>
    <w:rsid w:val="3CE22BE5"/>
    <w:rsid w:val="3E7751D8"/>
    <w:rsid w:val="3F573F9C"/>
    <w:rsid w:val="3FBCC76C"/>
    <w:rsid w:val="3FC92169"/>
    <w:rsid w:val="400E5A8A"/>
    <w:rsid w:val="4042EB11"/>
    <w:rsid w:val="407D2334"/>
    <w:rsid w:val="40E1C203"/>
    <w:rsid w:val="40F48893"/>
    <w:rsid w:val="410C9571"/>
    <w:rsid w:val="4176229F"/>
    <w:rsid w:val="41B4DED0"/>
    <w:rsid w:val="41E18E2A"/>
    <w:rsid w:val="41FD90BB"/>
    <w:rsid w:val="42DE5CBA"/>
    <w:rsid w:val="430BBE90"/>
    <w:rsid w:val="432E1893"/>
    <w:rsid w:val="44089A2F"/>
    <w:rsid w:val="447801B9"/>
    <w:rsid w:val="44A78EF1"/>
    <w:rsid w:val="45165C34"/>
    <w:rsid w:val="4516EAD3"/>
    <w:rsid w:val="462D37E0"/>
    <w:rsid w:val="4637FC57"/>
    <w:rsid w:val="46B2BB34"/>
    <w:rsid w:val="47CDC630"/>
    <w:rsid w:val="480BD421"/>
    <w:rsid w:val="48FDF7EA"/>
    <w:rsid w:val="498F3ADB"/>
    <w:rsid w:val="49F1BADD"/>
    <w:rsid w:val="4A026879"/>
    <w:rsid w:val="4A1B2858"/>
    <w:rsid w:val="4A231915"/>
    <w:rsid w:val="4A37406B"/>
    <w:rsid w:val="4A62FEDC"/>
    <w:rsid w:val="4A6A2F3A"/>
    <w:rsid w:val="4A785954"/>
    <w:rsid w:val="4A981227"/>
    <w:rsid w:val="4AE730FE"/>
    <w:rsid w:val="4B0EEE82"/>
    <w:rsid w:val="4B2315D8"/>
    <w:rsid w:val="4BFB28BB"/>
    <w:rsid w:val="4CBEE639"/>
    <w:rsid w:val="4CCB79BC"/>
    <w:rsid w:val="4CEE550C"/>
    <w:rsid w:val="4E03A450"/>
    <w:rsid w:val="4E8A256D"/>
    <w:rsid w:val="4FC44015"/>
    <w:rsid w:val="506459C1"/>
    <w:rsid w:val="517C88FE"/>
    <w:rsid w:val="51924E0E"/>
    <w:rsid w:val="5197FD2F"/>
    <w:rsid w:val="51B8C20C"/>
    <w:rsid w:val="522971E2"/>
    <w:rsid w:val="522C83F2"/>
    <w:rsid w:val="5236C073"/>
    <w:rsid w:val="52E53F3C"/>
    <w:rsid w:val="5314FF60"/>
    <w:rsid w:val="5415A54D"/>
    <w:rsid w:val="548E62EC"/>
    <w:rsid w:val="54FF86DA"/>
    <w:rsid w:val="55073458"/>
    <w:rsid w:val="556424B4"/>
    <w:rsid w:val="55783583"/>
    <w:rsid w:val="562042F1"/>
    <w:rsid w:val="569FAABA"/>
    <w:rsid w:val="574B14C8"/>
    <w:rsid w:val="575E8642"/>
    <w:rsid w:val="576F3A70"/>
    <w:rsid w:val="57E2773C"/>
    <w:rsid w:val="58170B70"/>
    <w:rsid w:val="58938313"/>
    <w:rsid w:val="594BD5A0"/>
    <w:rsid w:val="5B2C937B"/>
    <w:rsid w:val="5BA9953F"/>
    <w:rsid w:val="5CC8D033"/>
    <w:rsid w:val="5D2E4492"/>
    <w:rsid w:val="5E41FC1A"/>
    <w:rsid w:val="5E4B6D9F"/>
    <w:rsid w:val="5E58C8F3"/>
    <w:rsid w:val="5F1C3E6B"/>
    <w:rsid w:val="5FA4F1FF"/>
    <w:rsid w:val="606A9190"/>
    <w:rsid w:val="61AD54EF"/>
    <w:rsid w:val="622A26AB"/>
    <w:rsid w:val="63381A2C"/>
    <w:rsid w:val="636AED30"/>
    <w:rsid w:val="64DBA199"/>
    <w:rsid w:val="651E6CAE"/>
    <w:rsid w:val="656CD61F"/>
    <w:rsid w:val="659465B6"/>
    <w:rsid w:val="659FA5F0"/>
    <w:rsid w:val="6636DB89"/>
    <w:rsid w:val="6686B42A"/>
    <w:rsid w:val="668B9B08"/>
    <w:rsid w:val="68EAD850"/>
    <w:rsid w:val="68FF45CD"/>
    <w:rsid w:val="69658E12"/>
    <w:rsid w:val="69E8896D"/>
    <w:rsid w:val="6A955E4F"/>
    <w:rsid w:val="6AB0A8E1"/>
    <w:rsid w:val="6ABD9674"/>
    <w:rsid w:val="6AE13239"/>
    <w:rsid w:val="6BB4B366"/>
    <w:rsid w:val="6BD9EB9B"/>
    <w:rsid w:val="6BFCA9BE"/>
    <w:rsid w:val="6C36E68F"/>
    <w:rsid w:val="6DB983FB"/>
    <w:rsid w:val="6DC7A4F6"/>
    <w:rsid w:val="6EF86400"/>
    <w:rsid w:val="706B20FF"/>
    <w:rsid w:val="707B9CE6"/>
    <w:rsid w:val="71643B10"/>
    <w:rsid w:val="718009CE"/>
    <w:rsid w:val="729583B9"/>
    <w:rsid w:val="736691A8"/>
    <w:rsid w:val="7397AB8B"/>
    <w:rsid w:val="739ABEEC"/>
    <w:rsid w:val="741F3B89"/>
    <w:rsid w:val="749F7F4D"/>
    <w:rsid w:val="74BF3CB9"/>
    <w:rsid w:val="751434A8"/>
    <w:rsid w:val="7548A801"/>
    <w:rsid w:val="76DB02EC"/>
    <w:rsid w:val="773A31ED"/>
    <w:rsid w:val="77812BB2"/>
    <w:rsid w:val="7843FBE2"/>
    <w:rsid w:val="785FE490"/>
    <w:rsid w:val="7875F413"/>
    <w:rsid w:val="7932245F"/>
    <w:rsid w:val="796DBFD4"/>
    <w:rsid w:val="79709CDB"/>
    <w:rsid w:val="79766BE2"/>
    <w:rsid w:val="79C2186F"/>
    <w:rsid w:val="7A931094"/>
    <w:rsid w:val="7A94164A"/>
    <w:rsid w:val="7AB42E55"/>
    <w:rsid w:val="7B254FA4"/>
    <w:rsid w:val="7B2F3E41"/>
    <w:rsid w:val="7B68F7DC"/>
    <w:rsid w:val="7B9F450C"/>
    <w:rsid w:val="7D4F6B11"/>
    <w:rsid w:val="7DCAB156"/>
    <w:rsid w:val="7F148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66A3"/>
  <w14:defaultImageDpi w14:val="32767"/>
  <w15:chartTrackingRefBased/>
  <w15:docId w15:val="{B18FE907-C2C9-B341-B5BB-8CA2C894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19A"/>
    <w:pPr>
      <w:keepNext/>
      <w:keepLines/>
      <w:spacing w:after="240"/>
      <w:outlineLvl w:val="0"/>
    </w:pPr>
    <w:rPr>
      <w:rFonts w:asciiTheme="majorHAnsi" w:eastAsiaTheme="majorEastAsia" w:hAnsiTheme="majorHAnsi"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19A"/>
    <w:rPr>
      <w:rFonts w:asciiTheme="majorHAnsi" w:eastAsiaTheme="majorEastAsia" w:hAnsiTheme="majorHAnsi" w:cstheme="majorBidi"/>
      <w:b/>
      <w:bCs/>
      <w:color w:val="2F5496" w:themeColor="accent1" w:themeShade="BF"/>
      <w:sz w:val="32"/>
      <w:szCs w:val="32"/>
    </w:rPr>
  </w:style>
  <w:style w:type="character" w:styleId="CommentReference">
    <w:name w:val="annotation reference"/>
    <w:basedOn w:val="DefaultParagraphFont"/>
    <w:uiPriority w:val="99"/>
    <w:semiHidden/>
    <w:unhideWhenUsed/>
    <w:rsid w:val="002E5C76"/>
    <w:rPr>
      <w:sz w:val="16"/>
      <w:szCs w:val="16"/>
    </w:rPr>
  </w:style>
  <w:style w:type="paragraph" w:styleId="CommentText">
    <w:name w:val="annotation text"/>
    <w:basedOn w:val="Normal"/>
    <w:link w:val="CommentTextChar"/>
    <w:uiPriority w:val="99"/>
    <w:semiHidden/>
    <w:unhideWhenUsed/>
    <w:rsid w:val="002E5C76"/>
    <w:rPr>
      <w:sz w:val="20"/>
      <w:szCs w:val="20"/>
    </w:rPr>
  </w:style>
  <w:style w:type="character" w:customStyle="1" w:styleId="CommentTextChar">
    <w:name w:val="Comment Text Char"/>
    <w:basedOn w:val="DefaultParagraphFont"/>
    <w:link w:val="CommentText"/>
    <w:uiPriority w:val="99"/>
    <w:semiHidden/>
    <w:rsid w:val="002E5C76"/>
    <w:rPr>
      <w:sz w:val="20"/>
      <w:szCs w:val="20"/>
    </w:rPr>
  </w:style>
  <w:style w:type="paragraph" w:styleId="CommentSubject">
    <w:name w:val="annotation subject"/>
    <w:basedOn w:val="CommentText"/>
    <w:next w:val="CommentText"/>
    <w:link w:val="CommentSubjectChar"/>
    <w:uiPriority w:val="99"/>
    <w:semiHidden/>
    <w:unhideWhenUsed/>
    <w:rsid w:val="002E5C76"/>
    <w:rPr>
      <w:b/>
      <w:bCs/>
    </w:rPr>
  </w:style>
  <w:style w:type="character" w:customStyle="1" w:styleId="CommentSubjectChar">
    <w:name w:val="Comment Subject Char"/>
    <w:basedOn w:val="CommentTextChar"/>
    <w:link w:val="CommentSubject"/>
    <w:uiPriority w:val="99"/>
    <w:semiHidden/>
    <w:rsid w:val="002E5C76"/>
    <w:rPr>
      <w:b/>
      <w:bCs/>
      <w:sz w:val="20"/>
      <w:szCs w:val="20"/>
    </w:rPr>
  </w:style>
  <w:style w:type="paragraph" w:styleId="BalloonText">
    <w:name w:val="Balloon Text"/>
    <w:basedOn w:val="Normal"/>
    <w:link w:val="BalloonTextChar"/>
    <w:uiPriority w:val="99"/>
    <w:semiHidden/>
    <w:unhideWhenUsed/>
    <w:rsid w:val="002E5C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5C76"/>
    <w:rPr>
      <w:rFonts w:ascii="Times New Roman" w:hAnsi="Times New Roman" w:cs="Times New Roman"/>
      <w:sz w:val="18"/>
      <w:szCs w:val="18"/>
    </w:rPr>
  </w:style>
  <w:style w:type="paragraph" w:styleId="Revision">
    <w:name w:val="Revision"/>
    <w:hidden/>
    <w:uiPriority w:val="99"/>
    <w:semiHidden/>
    <w:rsid w:val="00091A74"/>
  </w:style>
  <w:style w:type="character" w:styleId="Hyperlink">
    <w:name w:val="Hyperlink"/>
    <w:basedOn w:val="DefaultParagraphFont"/>
    <w:uiPriority w:val="99"/>
    <w:unhideWhenUsed/>
    <w:rsid w:val="00091A74"/>
    <w:rPr>
      <w:color w:val="0563C1" w:themeColor="hyperlink"/>
      <w:u w:val="single"/>
    </w:rPr>
  </w:style>
  <w:style w:type="character" w:customStyle="1" w:styleId="UnresolvedMention1">
    <w:name w:val="Unresolved Mention1"/>
    <w:basedOn w:val="DefaultParagraphFont"/>
    <w:uiPriority w:val="99"/>
    <w:rsid w:val="00091A74"/>
    <w:rPr>
      <w:color w:val="605E5C"/>
      <w:shd w:val="clear" w:color="auto" w:fill="E1DFDD"/>
    </w:rPr>
  </w:style>
  <w:style w:type="character" w:styleId="FollowedHyperlink">
    <w:name w:val="FollowedHyperlink"/>
    <w:basedOn w:val="DefaultParagraphFont"/>
    <w:uiPriority w:val="99"/>
    <w:semiHidden/>
    <w:unhideWhenUsed/>
    <w:rsid w:val="00F65540"/>
    <w:rPr>
      <w:color w:val="954F72" w:themeColor="followedHyperlink"/>
      <w:u w:val="single"/>
    </w:rPr>
  </w:style>
  <w:style w:type="paragraph" w:styleId="ListParagraph">
    <w:name w:val="List Paragraph"/>
    <w:basedOn w:val="Normal"/>
    <w:uiPriority w:val="34"/>
    <w:qFormat/>
    <w:rsid w:val="00F65540"/>
    <w:pPr>
      <w:ind w:left="720"/>
      <w:contextualSpacing/>
    </w:pPr>
  </w:style>
  <w:style w:type="character" w:styleId="UnresolvedMention">
    <w:name w:val="Unresolved Mention"/>
    <w:basedOn w:val="DefaultParagraphFont"/>
    <w:uiPriority w:val="99"/>
    <w:semiHidden/>
    <w:unhideWhenUsed/>
    <w:rsid w:val="006958AD"/>
    <w:rPr>
      <w:color w:val="605E5C"/>
      <w:shd w:val="clear" w:color="auto" w:fill="E1DFDD"/>
    </w:rPr>
  </w:style>
  <w:style w:type="paragraph" w:styleId="Header">
    <w:name w:val="header"/>
    <w:basedOn w:val="Normal"/>
    <w:link w:val="HeaderChar"/>
    <w:uiPriority w:val="99"/>
    <w:unhideWhenUsed/>
    <w:rsid w:val="003E079F"/>
    <w:pPr>
      <w:tabs>
        <w:tab w:val="center" w:pos="4680"/>
        <w:tab w:val="right" w:pos="9360"/>
      </w:tabs>
    </w:pPr>
  </w:style>
  <w:style w:type="character" w:customStyle="1" w:styleId="HeaderChar">
    <w:name w:val="Header Char"/>
    <w:basedOn w:val="DefaultParagraphFont"/>
    <w:link w:val="Header"/>
    <w:uiPriority w:val="99"/>
    <w:rsid w:val="003E079F"/>
  </w:style>
  <w:style w:type="paragraph" w:styleId="Footer">
    <w:name w:val="footer"/>
    <w:basedOn w:val="Normal"/>
    <w:link w:val="FooterChar"/>
    <w:uiPriority w:val="99"/>
    <w:unhideWhenUsed/>
    <w:rsid w:val="003E079F"/>
    <w:pPr>
      <w:tabs>
        <w:tab w:val="center" w:pos="4680"/>
        <w:tab w:val="right" w:pos="9360"/>
      </w:tabs>
    </w:pPr>
  </w:style>
  <w:style w:type="character" w:customStyle="1" w:styleId="FooterChar">
    <w:name w:val="Footer Char"/>
    <w:basedOn w:val="DefaultParagraphFont"/>
    <w:link w:val="Footer"/>
    <w:uiPriority w:val="99"/>
    <w:rsid w:val="003E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00688">
      <w:bodyDiv w:val="1"/>
      <w:marLeft w:val="0"/>
      <w:marRight w:val="0"/>
      <w:marTop w:val="0"/>
      <w:marBottom w:val="0"/>
      <w:divBdr>
        <w:top w:val="none" w:sz="0" w:space="0" w:color="auto"/>
        <w:left w:val="none" w:sz="0" w:space="0" w:color="auto"/>
        <w:bottom w:val="none" w:sz="0" w:space="0" w:color="auto"/>
        <w:right w:val="none" w:sz="0" w:space="0" w:color="auto"/>
      </w:divBdr>
    </w:div>
    <w:div w:id="19356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dmacc.edu/online/Pages/gradebook-expectation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l.dmacc.edu/counseling/Pages/facultyreferrals.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understood.org/en/learning-thinking-differences/treatments-approaches/educational-strategies/universal-design-for-learning-what-it-is-and-how-it-works" TargetMode="External"/><Relationship Id="rId4" Type="http://schemas.openxmlformats.org/officeDocument/2006/relationships/webSettings" Target="webSettings.xml"/><Relationship Id="rId9" Type="http://schemas.openxmlformats.org/officeDocument/2006/relationships/hyperlink" Target="https://internal.dmacc.edu/counseling/Pages/facultyreferrals.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ABE79-538D-4B1A-841C-558C7462E0BD}"/>
</file>

<file path=customXml/itemProps2.xml><?xml version="1.0" encoding="utf-8"?>
<ds:datastoreItem xmlns:ds="http://schemas.openxmlformats.org/officeDocument/2006/customXml" ds:itemID="{44052F5B-0ECC-41D6-BA92-6FA8996A78A3}"/>
</file>

<file path=customXml/itemProps3.xml><?xml version="1.0" encoding="utf-8"?>
<ds:datastoreItem xmlns:ds="http://schemas.openxmlformats.org/officeDocument/2006/customXml" ds:itemID="{276881DE-3EEA-462D-A4AE-AE47170DC2B8}"/>
</file>

<file path=docProps/app.xml><?xml version="1.0" encoding="utf-8"?>
<Properties xmlns="http://schemas.openxmlformats.org/officeDocument/2006/extended-properties" xmlns:vt="http://schemas.openxmlformats.org/officeDocument/2006/docPropsVTypes">
  <Template>Normal.dotm</Template>
  <TotalTime>40</TotalTime>
  <Pages>1</Pages>
  <Words>558</Words>
  <Characters>3119</Characters>
  <Application>Microsoft Office Word</Application>
  <DocSecurity>0</DocSecurity>
  <Lines>115</Lines>
  <Paragraphs>114</Paragraphs>
  <ScaleCrop>false</ScaleCrop>
  <HeadingPairs>
    <vt:vector size="2" baseType="variant">
      <vt:variant>
        <vt:lpstr>Title</vt:lpstr>
      </vt:variant>
      <vt:variant>
        <vt:i4>1</vt:i4>
      </vt:variant>
    </vt:vector>
  </HeadingPairs>
  <TitlesOfParts>
    <vt:vector size="1" baseType="lpstr">
      <vt:lpstr>DMACC Virtual Class Instruction Checklist</vt:lpstr>
    </vt:vector>
  </TitlesOfParts>
  <Manager/>
  <Company>Des Moines Area Community College</Company>
  <LinksUpToDate>false</LinksUpToDate>
  <CharactersWithSpaces>3563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Virtual Class Instruction Checklist</dc:title>
  <dc:subject/>
  <dc:creator>Online Advisory Council</dc:creator>
  <cp:keywords/>
  <dc:description/>
  <cp:lastModifiedBy>Grage, Kayleen M</cp:lastModifiedBy>
  <cp:revision>15</cp:revision>
  <dcterms:created xsi:type="dcterms:W3CDTF">2021-03-11T21:01:00Z</dcterms:created>
  <dcterms:modified xsi:type="dcterms:W3CDTF">2023-10-24T20:05:00Z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0x01010055741ACCD91C4A458139BFA0A8182143</vt:lpwstr>
  </property>
</Properties>
</file>